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53" w:rsidRDefault="002E40E6">
      <w:pPr>
        <w:ind w:left="-57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467850" cy="1276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44624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353" w:rsidRDefault="002E40E6">
      <w:pPr>
        <w:suppressAutoHyphens/>
        <w:spacing w:line="276" w:lineRule="auto"/>
        <w:jc w:val="center"/>
        <w:rPr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FORMULARZ KONSULTACJI SPOŁECZNYCH PROJEKTU PROGRAMU USŁUG SPOŁCZNYCH</w:t>
      </w:r>
    </w:p>
    <w:tbl>
      <w:tblPr>
        <w:tblW w:w="1487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5645"/>
        <w:gridCol w:w="3848"/>
      </w:tblGrid>
      <w:tr w:rsidR="00B15353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Imię i Nazwisko osoby zgłaszającej uwagi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Miejscowość </w:t>
            </w:r>
            <w:r>
              <w:rPr>
                <w:b/>
                <w:szCs w:val="20"/>
              </w:rPr>
              <w:t>zamieszkania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Data wypełnienia</w:t>
            </w:r>
          </w:p>
        </w:tc>
      </w:tr>
      <w:tr w:rsidR="00B15353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5353" w:rsidRDefault="00B15353">
            <w:pPr>
              <w:rPr>
                <w:b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5353" w:rsidRDefault="00B15353">
            <w:pPr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5353" w:rsidRDefault="00B15353">
            <w:pPr>
              <w:rPr>
                <w:b/>
                <w:szCs w:val="20"/>
              </w:rPr>
            </w:pPr>
          </w:p>
          <w:p w:rsidR="00B15353" w:rsidRDefault="00B15353">
            <w:pPr>
              <w:rPr>
                <w:b/>
                <w:szCs w:val="20"/>
              </w:rPr>
            </w:pPr>
          </w:p>
        </w:tc>
      </w:tr>
      <w:tr w:rsidR="00B15353">
        <w:trPr>
          <w:trHeight w:val="33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PROPOZYCJE DO PROJEKTU PROGRAMU</w:t>
            </w:r>
          </w:p>
        </w:tc>
        <w:tc>
          <w:tcPr>
            <w:tcW w:w="9510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B15353" w:rsidRDefault="00B15353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15353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Aktualny zapis w projekcie Programu ze wskazaniem rozdziału, itd.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15353" w:rsidRDefault="002E40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Sugerowana zmiana </w:t>
            </w:r>
            <w:r>
              <w:rPr>
                <w:b/>
                <w:i/>
                <w:szCs w:val="20"/>
              </w:rPr>
              <w:t>(konkretna propozycja nowego brzmienia rozdziału lub fragmentu Programu)</w:t>
            </w:r>
            <w:r>
              <w:rPr>
                <w:b/>
                <w:szCs w:val="20"/>
              </w:rPr>
              <w:t xml:space="preserve"> lub propozycja nowego zapisu* </w:t>
            </w:r>
          </w:p>
          <w:p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w projekcie Programu</w:t>
            </w:r>
          </w:p>
        </w:tc>
      </w:tr>
      <w:tr w:rsidR="00B15353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5353" w:rsidRDefault="00B15353">
            <w:pPr>
              <w:rPr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  <w:p w:rsidR="00B15353" w:rsidRDefault="00B15353">
            <w:pPr>
              <w:rPr>
                <w:szCs w:val="20"/>
              </w:rPr>
            </w:pPr>
          </w:p>
        </w:tc>
      </w:tr>
    </w:tbl>
    <w:p w:rsidR="00B15353" w:rsidRDefault="002E40E6">
      <w:pPr>
        <w:suppressAutoHyphens/>
        <w:spacing w:line="276" w:lineRule="auto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Formularz bez informacji o zgłaszającym uwagi (imię i nazwisko zgłaszającego, </w:t>
      </w:r>
      <w:r>
        <w:rPr>
          <w:sz w:val="24"/>
          <w:szCs w:val="20"/>
        </w:rPr>
        <w:t>miejscowość zamieszkania</w:t>
      </w:r>
      <w:r>
        <w:rPr>
          <w:sz w:val="24"/>
          <w:szCs w:val="20"/>
          <w:lang w:val="x-none" w:eastAsia="en-US" w:bidi="ar-SA"/>
        </w:rPr>
        <w:t xml:space="preserve">) nie będzie rozpatrywany. </w:t>
      </w:r>
    </w:p>
    <w:p w:rsidR="00B15353" w:rsidRDefault="002E40E6">
      <w:pPr>
        <w:suppressAutoHyphens/>
        <w:spacing w:line="276" w:lineRule="auto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Wypełniony formularz można odesłać drogą </w:t>
      </w:r>
      <w:r>
        <w:rPr>
          <w:sz w:val="24"/>
          <w:szCs w:val="20"/>
        </w:rPr>
        <w:t>elektroniczną</w:t>
      </w:r>
      <w:r>
        <w:rPr>
          <w:sz w:val="24"/>
          <w:szCs w:val="20"/>
          <w:lang w:val="x-none" w:eastAsia="en-US" w:bidi="ar-SA"/>
        </w:rPr>
        <w:t xml:space="preserve"> z </w:t>
      </w:r>
      <w:r>
        <w:rPr>
          <w:sz w:val="24"/>
          <w:szCs w:val="20"/>
        </w:rPr>
        <w:t xml:space="preserve">tytułem maila </w:t>
      </w:r>
      <w:r>
        <w:rPr>
          <w:sz w:val="24"/>
          <w:szCs w:val="20"/>
          <w:lang w:val="x-none" w:eastAsia="en-US" w:bidi="ar-SA"/>
        </w:rPr>
        <w:t xml:space="preserve">„Konsultacje </w:t>
      </w:r>
      <w:r>
        <w:rPr>
          <w:sz w:val="24"/>
          <w:szCs w:val="20"/>
        </w:rPr>
        <w:t xml:space="preserve">projektu </w:t>
      </w:r>
      <w:r>
        <w:rPr>
          <w:sz w:val="24"/>
          <w:szCs w:val="20"/>
          <w:lang w:val="x-none" w:eastAsia="en-US" w:bidi="ar-SA"/>
        </w:rPr>
        <w:t>Programu Usług Społecznych” na adres</w:t>
      </w:r>
      <w:r>
        <w:rPr>
          <w:color w:val="2A6099"/>
          <w:sz w:val="24"/>
          <w:szCs w:val="20"/>
          <w:lang w:val="x-none" w:eastAsia="en-US" w:bidi="ar-SA"/>
        </w:rPr>
        <w:t xml:space="preserve">: </w:t>
      </w:r>
      <w:r>
        <w:rPr>
          <w:sz w:val="24"/>
          <w:szCs w:val="20"/>
          <w:u w:val="single"/>
          <w:lang w:val="x-none" w:eastAsia="en-US" w:bidi="ar-SA"/>
        </w:rPr>
        <w:t>pws@</w:t>
      </w:r>
      <w:hyperlink r:id="rId8" w:history="1">
        <w:r>
          <w:rPr>
            <w:sz w:val="24"/>
            <w:szCs w:val="20"/>
            <w:u w:val="single"/>
            <w:lang w:val="x-none" w:eastAsia="en-US" w:bidi="ar-SA"/>
          </w:rPr>
          <w:t>cusrawicz.pl</w:t>
        </w:r>
      </w:hyperlink>
      <w:r>
        <w:rPr>
          <w:sz w:val="24"/>
          <w:szCs w:val="20"/>
          <w:lang w:val="x-none" w:eastAsia="en-US" w:bidi="ar-SA"/>
        </w:rPr>
        <w:t xml:space="preserve"> w nieprzekraczalnym terminie do 2</w:t>
      </w:r>
      <w:r>
        <w:rPr>
          <w:sz w:val="24"/>
          <w:szCs w:val="20"/>
        </w:rPr>
        <w:t>1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sz w:val="24"/>
          <w:szCs w:val="20"/>
        </w:rPr>
        <w:t>maja</w:t>
      </w:r>
      <w:r>
        <w:rPr>
          <w:sz w:val="24"/>
          <w:szCs w:val="20"/>
          <w:lang w:val="x-none" w:eastAsia="en-US" w:bidi="ar-SA"/>
        </w:rPr>
        <w:t xml:space="preserve"> 2021 roku do godz.1</w:t>
      </w:r>
      <w:r>
        <w:rPr>
          <w:sz w:val="24"/>
          <w:szCs w:val="20"/>
        </w:rPr>
        <w:t>2</w:t>
      </w:r>
      <w:r>
        <w:rPr>
          <w:sz w:val="24"/>
          <w:szCs w:val="20"/>
          <w:lang w:val="x-none" w:eastAsia="en-US" w:bidi="ar-SA"/>
        </w:rPr>
        <w:t>:00.</w:t>
      </w:r>
    </w:p>
    <w:p w:rsidR="00B15353" w:rsidRDefault="002E40E6">
      <w:pPr>
        <w:suppressAutoHyphens/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br/>
      </w:r>
    </w:p>
    <w:p w:rsidR="00B15353" w:rsidRDefault="00B15353">
      <w:pPr>
        <w:suppressAutoHyphens/>
        <w:jc w:val="left"/>
        <w:rPr>
          <w:b/>
          <w:szCs w:val="20"/>
          <w:lang w:val="x-none" w:eastAsia="en-US" w:bidi="ar-SA"/>
        </w:rPr>
      </w:pPr>
    </w:p>
    <w:p w:rsidR="00B15353" w:rsidRDefault="00B15353">
      <w:pPr>
        <w:suppressAutoHyphens/>
        <w:jc w:val="left"/>
        <w:rPr>
          <w:b/>
          <w:szCs w:val="20"/>
          <w:lang w:val="x-none" w:eastAsia="en-US" w:bidi="ar-SA"/>
        </w:rPr>
      </w:pPr>
    </w:p>
    <w:p w:rsidR="00B15353" w:rsidRDefault="00B15353">
      <w:pPr>
        <w:suppressAutoHyphens/>
        <w:jc w:val="left"/>
        <w:rPr>
          <w:b/>
          <w:szCs w:val="20"/>
          <w:lang w:val="x-none" w:eastAsia="en-US" w:bidi="ar-SA"/>
        </w:rPr>
      </w:pPr>
    </w:p>
    <w:p w:rsidR="00B15353" w:rsidRDefault="00B15353">
      <w:pPr>
        <w:suppressAutoHyphens/>
        <w:jc w:val="left"/>
        <w:rPr>
          <w:b/>
          <w:szCs w:val="20"/>
          <w:lang w:val="x-none" w:eastAsia="en-US" w:bidi="ar-SA"/>
        </w:rPr>
      </w:pPr>
    </w:p>
    <w:p w:rsidR="00B15353" w:rsidRDefault="002E40E6">
      <w:pPr>
        <w:suppressAutoHyphens/>
        <w:spacing w:before="28"/>
        <w:jc w:val="left"/>
        <w:rPr>
          <w:sz w:val="20"/>
          <w:szCs w:val="20"/>
          <w:lang w:val="x-none" w:eastAsia="en-US" w:bidi="ar-SA"/>
        </w:rPr>
      </w:pPr>
      <w:r>
        <w:rPr>
          <w:sz w:val="20"/>
          <w:szCs w:val="20"/>
        </w:rPr>
        <w:lastRenderedPageBreak/>
        <w:t>Klauzula informacyjna</w:t>
      </w:r>
      <w:r>
        <w:rPr>
          <w:sz w:val="20"/>
          <w:szCs w:val="20"/>
          <w:lang w:val="x-none" w:eastAsia="en-US" w:bidi="ar-SA"/>
        </w:rPr>
        <w:t>:</w:t>
      </w:r>
    </w:p>
    <w:p w:rsidR="00B15353" w:rsidRDefault="002E40E6">
      <w:pPr>
        <w:shd w:val="clear" w:color="auto" w:fill="FFFFFF"/>
        <w:spacing w:before="100"/>
        <w:jc w:val="left"/>
        <w:rPr>
          <w:color w:val="343434"/>
          <w:sz w:val="20"/>
          <w:szCs w:val="20"/>
        </w:rPr>
      </w:pPr>
      <w:r>
        <w:rPr>
          <w:sz w:val="20"/>
          <w:szCs w:val="20"/>
        </w:rPr>
        <w:t xml:space="preserve">1. Administratorem Pani/a </w:t>
      </w:r>
      <w:r>
        <w:rPr>
          <w:sz w:val="20"/>
          <w:szCs w:val="20"/>
        </w:rPr>
        <w:t>danych osobowych jest: Burmistrz Gminy Rawicz, mający siedzibę w Urzędzie Miejskim Gminy Rawicz, ul. Marszałka Józefa Piłsudskiego 21,63-900 Rawicz.</w:t>
      </w:r>
      <w:r>
        <w:rPr>
          <w:sz w:val="20"/>
          <w:szCs w:val="20"/>
        </w:rPr>
        <w:br/>
        <w:t>2. Kontakt z inspektorem ochrony danych osobowych: e-mail: </w:t>
      </w:r>
      <w:hyperlink r:id="rId9" w:history="1">
        <w:r>
          <w:rPr>
            <w:color w:val="0000FF"/>
            <w:sz w:val="20"/>
            <w:szCs w:val="20"/>
            <w:u w:val="single"/>
          </w:rPr>
          <w:t>iod@rawicz.</w:t>
        </w:r>
        <w:r>
          <w:rPr>
            <w:color w:val="0000FF"/>
            <w:sz w:val="20"/>
            <w:szCs w:val="20"/>
            <w:u w:val="single"/>
          </w:rPr>
          <w:t>eu</w:t>
        </w:r>
      </w:hyperlink>
      <w:r>
        <w:rPr>
          <w:sz w:val="20"/>
          <w:szCs w:val="20"/>
        </w:rPr>
        <w:t xml:space="preserve">, tel. 65 546 54 00, </w:t>
      </w:r>
      <w:r>
        <w:rPr>
          <w:color w:val="343434"/>
          <w:sz w:val="20"/>
          <w:szCs w:val="20"/>
        </w:rPr>
        <w:br/>
      </w:r>
    </w:p>
    <w:p w:rsidR="00B15353" w:rsidRDefault="002E40E6">
      <w:pPr>
        <w:shd w:val="clear" w:color="auto" w:fill="FFFFFF"/>
        <w:spacing w:before="100"/>
        <w:jc w:val="left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>Pani/Pana dane osobowe:</w:t>
      </w:r>
    </w:p>
    <w:p w:rsidR="00B15353" w:rsidRDefault="002E40E6">
      <w:pPr>
        <w:numPr>
          <w:ilvl w:val="0"/>
          <w:numId w:val="1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będą przetwarzane zgodnie z art. 6 ust. 1 lit. e rozporządzenia Parlamentu Europejskiego i Rady UE 2016/679 z dnia 27 kwietnia 2016 r. w sprawie ochrony osób fizycznych w związku z przetwarzaniem danych osob</w:t>
      </w: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owych i w sprawie swobodnego przepływu takich danych oraz uchylenia dyrektywy 95/46/WE (ogólne rozporządzenie o ochronie danych), dalej zwane RODO, w celu realizacji zapisów art. 5a ust. 1 ustawy dnia 08 marca 1990r. o samorządzie gminnym (Dz. U. z 2020 r.</w:t>
      </w: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 poz. 713 z późn. zm.) oraz art.4 ust.1 ustawy z dnia 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z dnia 19 lipca 2019 r. o realizowaniu usług społecznych przez centrum usług społecznych (Dz. U. 2019 r. poz. 1818)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:rsidR="00B15353" w:rsidRDefault="002E40E6">
      <w:pPr>
        <w:numPr>
          <w:ilvl w:val="0"/>
          <w:numId w:val="1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mogą zostać udostępnione podmiotom realizującym Program Usług Społecznych oraz </w:t>
      </w: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podmiotom uprawnionym na podstawie przepisów prawa;</w:t>
      </w:r>
    </w:p>
    <w:p w:rsidR="00B15353" w:rsidRDefault="002E40E6">
      <w:pPr>
        <w:numPr>
          <w:ilvl w:val="0"/>
          <w:numId w:val="1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Pani/a dane osobowe będą przechowywane przez czas określony zgodnie z przepisami prawa w szczególności zgodnie z rozporządzeniem Prezesa Rady Ministrów z dnia 18 stycznia 2011 r. w sprawie instrukcji </w:t>
      </w: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kancelaryjnej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:rsidR="00B15353" w:rsidRDefault="002E40E6">
      <w:pPr>
        <w:numPr>
          <w:ilvl w:val="0"/>
          <w:numId w:val="1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nie będą przetwarzane w sposób zautomatyzowany, w celu podjęcia decyzji w sprawie indywidualnej.</w:t>
      </w:r>
    </w:p>
    <w:p w:rsidR="00B15353" w:rsidRDefault="002E40E6">
      <w:pPr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W przypadkach i na zasadach określonych w RODO przysługuje Pani/Panu prawo żądania:</w:t>
      </w:r>
    </w:p>
    <w:p w:rsidR="00B15353" w:rsidRDefault="002E40E6">
      <w:pPr>
        <w:numPr>
          <w:ilvl w:val="0"/>
          <w:numId w:val="2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dostępu do swoich danych osobowych, ich sprostowania, usunię</w:t>
      </w: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cia , ograniczenia przetwarzania</w:t>
      </w:r>
      <w:r>
        <w:rPr>
          <w:color w:val="000000"/>
          <w:sz w:val="20"/>
          <w:szCs w:val="20"/>
          <w:shd w:val="clear" w:color="auto" w:fill="FFFFFF"/>
        </w:rPr>
        <w:t>,</w:t>
      </w:r>
    </w:p>
    <w:p w:rsidR="00B15353" w:rsidRDefault="002E40E6">
      <w:pPr>
        <w:numPr>
          <w:ilvl w:val="0"/>
          <w:numId w:val="2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wniesienia sprzeciwu – z uwagi na Pani/ Pana szczególną sytuację – wobec przetwarzania</w:t>
      </w:r>
      <w:r>
        <w:rPr>
          <w:color w:val="000000"/>
          <w:sz w:val="20"/>
          <w:szCs w:val="20"/>
          <w:shd w:val="clear" w:color="auto" w:fill="FFFFFF"/>
        </w:rPr>
        <w:t>,</w:t>
      </w:r>
    </w:p>
    <w:p w:rsidR="00B15353" w:rsidRDefault="002E40E6">
      <w:pPr>
        <w:numPr>
          <w:ilvl w:val="0"/>
          <w:numId w:val="2"/>
        </w:numPr>
        <w:tabs>
          <w:tab w:val="left" w:pos="0"/>
        </w:tabs>
        <w:suppressAutoHyphens/>
        <w:spacing w:before="28"/>
        <w:jc w:val="left"/>
        <w:rPr>
          <w:color w:val="000000"/>
          <w:sz w:val="20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wniesienia skargi do organu nadzorczego, którym jest Prezes Urzędu Ochrony Danych Osobowych.</w:t>
      </w:r>
    </w:p>
    <w:p w:rsidR="00B15353" w:rsidRDefault="002E40E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 xml:space="preserve">Podanie danych osobowych jest dobrowolne </w:t>
      </w:r>
      <w:r>
        <w:rPr>
          <w:color w:val="000000"/>
          <w:sz w:val="20"/>
          <w:szCs w:val="20"/>
          <w:shd w:val="clear" w:color="auto" w:fill="FFFFFF"/>
          <w:lang w:val="en-US" w:eastAsia="en-US" w:bidi="en-US"/>
        </w:rPr>
        <w:t>i nie jest Pani/Pan zobowiązana/ny do ich podania. Niepodanie danych osobowych wiąże się natomiast z brakiem możliwości uwzględnienia wniesionych uwag i propozycji. Konsultacje są bowiem ograniczone wyłącznie do mieszkańców Gminy Rawicz</w:t>
      </w:r>
      <w:r>
        <w:rPr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B15353">
      <w:footerReference w:type="default" r:id="rId10"/>
      <w:pgSz w:w="16839" w:h="11907" w:orient="landscape" w:code="9"/>
      <w:pgMar w:top="189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E6" w:rsidRDefault="002E40E6">
      <w:r>
        <w:separator/>
      </w:r>
    </w:p>
  </w:endnote>
  <w:endnote w:type="continuationSeparator" w:id="0">
    <w:p w:rsidR="002E40E6" w:rsidRDefault="002E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91"/>
      <w:gridCol w:w="4846"/>
    </w:tblGrid>
    <w:tr w:rsidR="00B15353">
      <w:tc>
        <w:tcPr>
          <w:tcW w:w="96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5353" w:rsidRDefault="002E40E6">
          <w:pPr>
            <w:jc w:val="left"/>
            <w:rPr>
              <w:sz w:val="18"/>
            </w:rPr>
          </w:pPr>
          <w:r>
            <w:rPr>
              <w:sz w:val="18"/>
            </w:rPr>
            <w:t>Id: F668D58D-58E</w:t>
          </w:r>
          <w:r>
            <w:rPr>
              <w:sz w:val="18"/>
            </w:rPr>
            <w:t>5-4917-8451-A2D03D96B5DF. Podpisany</w:t>
          </w:r>
        </w:p>
      </w:tc>
      <w:tc>
        <w:tcPr>
          <w:tcW w:w="48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5353" w:rsidRDefault="002E40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2DD5">
            <w:rPr>
              <w:sz w:val="18"/>
            </w:rPr>
            <w:fldChar w:fldCharType="separate"/>
          </w:r>
          <w:r w:rsidR="00BD2DD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15353" w:rsidRDefault="00B153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E6" w:rsidRDefault="002E40E6">
      <w:r>
        <w:separator/>
      </w:r>
    </w:p>
  </w:footnote>
  <w:footnote w:type="continuationSeparator" w:id="0">
    <w:p w:rsidR="002E40E6" w:rsidRDefault="002E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E40E6"/>
    <w:rsid w:val="00A77B3E"/>
    <w:rsid w:val="00B15353"/>
    <w:rsid w:val="00BD2DD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435FD-E9D6-4E93-AF70-F65CCAE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rFonts w:ascii="Times" w:hAnsi="Times"/>
    </w:rPr>
  </w:style>
  <w:style w:type="paragraph" w:styleId="NormalnyWeb">
    <w:name w:val="Normal (Web)"/>
    <w:basedOn w:val="Standard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s@opsrawi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awic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774/2021 z dnia 5 maja 2021 r.</vt:lpstr>
      <vt:lpstr/>
    </vt:vector>
  </TitlesOfParts>
  <Company>Burmistrz Gminy Rawicz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774/2021 z dnia 5 maja 2021 r.</dc:title>
  <dc:subject>w sprawie uruchomienia procesu konsultacji społecznych Programu Usług Społecznych</dc:subject>
  <dc:creator>mturski</dc:creator>
  <cp:lastModifiedBy>Michał Turski</cp:lastModifiedBy>
  <cp:revision>2</cp:revision>
  <dcterms:created xsi:type="dcterms:W3CDTF">2021-05-06T05:20:00Z</dcterms:created>
  <dcterms:modified xsi:type="dcterms:W3CDTF">2021-05-06T05:20:00Z</dcterms:modified>
  <cp:category>Akt prawny</cp:category>
</cp:coreProperties>
</file>